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REGULAMIN REKRUTACJI BENEFICJENTÓW OSTATECZNYCH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PROJEKTU „ ZAZ  BALCERÓW”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 Informacje ogólne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Niniejszy regulamin określa warunki naboru i uczestnictwa w projekcie </w:t>
      </w:r>
      <w:bookmarkStart w:id="1" w:name="__DdeLink__1354_88599236"/>
      <w:bookmarkEnd w:id="1"/>
      <w:r>
        <w:rPr>
          <w:rFonts w:ascii="Times New Roman" w:hAnsi="Times New Roman"/>
          <w:sz w:val="24"/>
          <w:szCs w:val="24"/>
        </w:rPr>
        <w:t xml:space="preserve">„ZAZ   Balcerów”.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Projekt „ZAZ   Balcerów”. ” RPLD.09.01.01-10-F051/18-00, realizowany jest przez Stowarzyszenie Rodziców i Opiekunów Dzieci Niepełnosprawnych „Wspólna Troska” współfinansowany ze środków Europejskiego Funduszu Społecznego w ramach Regionalnego Programu Operacyjnego Województwa łódzkiego na lata 2014-2020.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Okres realizacji projektu od dnia 01 sierpnia  2018 r. do dnia 31 lipca 2020 r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Użyte w regulaminie skróty i pojęcia oznaczają: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ZAZ – Zakład Aktywizacji Zawodowej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NGO - organizacje pozarządowe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JST - Jednostki Samorządu Terytorialnego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– Projekt pn. „ ZAZ  Balcerów”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Kandydat – osoba ubiegająca się o uczestnictwo w projekcie na podstawie zasad ujętych w niniejszym Regulaminie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– osoba zakwalifikowana do udziału w projekcie, wybrana zgodnie z zasadami przyjętymi w Regulaminie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– kobieta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 – mężczyzna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Celem projektu jest aktywizacja społeczno-zawodowa 16 osób z niepełnosprawnością ze znacznym lub umiarkowanym stopniem niepełnosprawności (w tym 7 K i 9 M) z terenu powiatów  skierniewickiego i Skierniewice.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Rekrutacja odbywać się będzie w terminie od 12 09 2018 do 05 10 2018 r.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FF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 Rekrutacji dokonywać będzie </w:t>
      </w:r>
      <w:r>
        <w:rPr>
          <w:rFonts w:ascii="Times New Roman" w:hAnsi="Times New Roman"/>
          <w:color w:val="FF3333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Komisja Rekrutacyjna</w:t>
      </w:r>
      <w:r>
        <w:rPr>
          <w:rFonts w:ascii="Times New Roman" w:hAnsi="Times New Roman"/>
          <w:color w:val="FF3333"/>
          <w:sz w:val="24"/>
          <w:szCs w:val="24"/>
        </w:rPr>
        <w:t xml:space="preserve">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Planuje się zrekrutować do projektu, a następnie zatrudnić w nowo powstałym Zakładzie Aktywności Zawodowej w Balcerowie  16 osób z niepełnosprawnością, w tym    7 K  i   9 M, ze </w:t>
      </w:r>
      <w:r>
        <w:rPr>
          <w:rFonts w:ascii="Times New Roman" w:hAnsi="Times New Roman"/>
          <w:color w:val="222222"/>
          <w:sz w:val="24"/>
          <w:szCs w:val="24"/>
        </w:rPr>
        <w:t>znacznym bądź umiarkowanym stopniu niepełnosprawności (w przypadku stopnia umiarkowanego z orzeczonykim autyzmem, upośledzeniem umysłowym lub chorobą psychiczną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9.Spotkania informacyjne/organizacyjne oraz wszystkie formy wsparcia będą się odbywać w budynkach dostosowanych do potrzeb osób z niepełnosprawnościami.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color w:val="FF66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 Zasady rekrutacji/warunki uczestnictwa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1.Grupą docelową projektu jest 9 mężczyzn i 7 kobiet posiadających miejsce zamieszkania na terenie woj.łódzkiego spełniających następujące warunki:</w:t>
      </w:r>
    </w:p>
    <w:p>
      <w:pPr>
        <w:pStyle w:val="ListParagraph"/>
        <w:numPr>
          <w:ilvl w:val="0"/>
          <w:numId w:val="7"/>
        </w:numPr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zamieszkiwać na terenie powiatów  skierniewickiego lub Skierniewice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posiadać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aktualne orzeczenie o stopniu niepełnosprawności  znacznym bądź umiarkowanym (w przypadku stopnia umiarkowanego z orzeczonym </w:t>
      </w:r>
      <w:r>
        <w:rPr>
          <w:rFonts w:ascii="Times New Roman" w:hAnsi="Times New Roman"/>
          <w:color w:val="222222"/>
          <w:sz w:val="24"/>
          <w:szCs w:val="24"/>
        </w:rPr>
        <w:t>autyzmem, upośledzeniem umysłowym lub chorobą psychiczną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status osoby nie aktywnej zawodowo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wiek po wyżej 18 r. ż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Punktacja przyznawana za poszczególne kryteria formalne: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stopień niepełnosprawności: </w:t>
      </w:r>
    </w:p>
    <w:p>
      <w:pPr>
        <w:pStyle w:val="ListParagraph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znaczny- 5 pkt., </w:t>
      </w:r>
    </w:p>
    <w:p>
      <w:pPr>
        <w:pStyle w:val="ListParagraph"/>
        <w:rPr/>
      </w:pPr>
      <w:r>
        <w:rPr>
          <w:rFonts w:ascii="Times New Roman" w:hAnsi="Times New Roman"/>
          <w:sz w:val="24"/>
          <w:szCs w:val="24"/>
        </w:rPr>
        <w:t>- umiarkowany ze stwierdzonym autyzmem lub upośledzeniem lub choroba psychiczną - 5 pkt ,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wiek: powyżej 18 r.ż. – 1pkt.      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zamieszkania:  miasto   Skierniewice – 5 pkt., powiat  skierniewicki– 5 pkt.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 aktywności zawodowej – 5 pkt.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korzystanie  z PO Pomocy Żywnościowej – 5pkt.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przypadku zgłoszenia się większej liczby osób spełniających warunki uczestnictwa w projekcie o przyjęciu będzie decydować sytuacja materialna i rodzinna kandydatów. W pierwszej kolejności zostaną zakwalifikowane osoby o najniższych dochodach i najtrudniejszej sytuacji materialnej.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 Rekrutacja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Nabór uczestników do projektu będzie odbywał od 11 09 2018 do 05 10 2018 roku w siedzibie biura projektu - w Stowarzyszeniu  „Wspólna Troska „  96-100 Skierniewice ul. Stefana Batorego 64 H, pokój nr 28</w:t>
      </w:r>
    </w:p>
    <w:p>
      <w:pPr>
        <w:pStyle w:val="ListParagraph"/>
        <w:ind w:left="4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Rekrutacja będzie uwzględniać zasadę równości szans i niedyskryminacji, w tym dostępności dla osób z niepełnosprawnościami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Informacje o naborze do projektu będą przekazywane:</w:t>
      </w:r>
    </w:p>
    <w:p>
      <w:pPr>
        <w:pStyle w:val="Normal"/>
        <w:numPr>
          <w:ilvl w:val="0"/>
          <w:numId w:val="6"/>
        </w:numPr>
        <w:spacing w:before="0"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poprzez plakaty wywieszone w PUP w SKIERNIEWICACH oraz  JST z terenu powiatów objętych projektem, </w:t>
      </w:r>
    </w:p>
    <w:p>
      <w:pPr>
        <w:pStyle w:val="Normal"/>
        <w:numPr>
          <w:ilvl w:val="0"/>
          <w:numId w:val="6"/>
        </w:numPr>
        <w:spacing w:before="0"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ogłoszenia na  stronie internetowej i facebook Stowarzyszenia „Wspólna Troska” ,</w:t>
      </w:r>
    </w:p>
    <w:p>
      <w:pPr>
        <w:pStyle w:val="Normal"/>
        <w:numPr>
          <w:ilvl w:val="0"/>
          <w:numId w:val="6"/>
        </w:numPr>
        <w:spacing w:before="0"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podczas spotkań,</w:t>
      </w:r>
    </w:p>
    <w:p>
      <w:pPr>
        <w:pStyle w:val="Normal"/>
        <w:numPr>
          <w:ilvl w:val="0"/>
          <w:numId w:val="6"/>
        </w:numPr>
        <w:spacing w:before="0"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mediach lokalnych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Po dokonaniu indywidualnej oceny predyspozycji kandydatów w odniesieniu do stanowisk pracy, Komisja Rekrutacyjna sporządza opinie w oparciu o kryteria.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Decyzja o zakwalifikowaniu kandydata do projektu zostanie podjęta przez Komisję Rekrutacyjną powołaną przez zespół projektowy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Kandydat podpisuje deklarację uczestnictwa w projekcie.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Na podstawie zgromadzonych dokumentów rekrutacyjnych zostanie sporządzona lista przyjętych uczestników oraz lista rezerwowa.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Wyniki rekrutacji będą dostępne w biurze projektu i na stronie internetowej.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Osoby, które zostały zakwalifikowane do projektu zostaną o tym fakcie poinformowane pocztą, telefonicznie lub osobiście.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W przypadku rezygnacji rekrutowanego uczestnika z udziału w projekcie bądź pogorszenia się stanu zdrowia, jego miejsce zajmuje osoba z listy rezerwowej.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Z uczestnikiem projektu zostanie podpisana umowa o uczestnictwie w projekcie. Wzór umowy stanowi załącznik do regulaminu.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Kandydaci mają możliwość odwołania się od decyzji Komisji Rekrutacyjnej do zespołu projektowego w terminie 7 dni od ogłoszenia wyników rekrutacji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shd w:fill="FFFFFF" w:val="clear"/>
        </w:rPr>
        <w:t>UWAGA:</w:t>
      </w:r>
      <w:r>
        <w:rPr>
          <w:rFonts w:eastAsia="Times New Roman" w:ascii="Times New Roman" w:hAnsi="Times New Roman"/>
          <w:sz w:val="24"/>
          <w:szCs w:val="24"/>
          <w:shd w:fill="FFFFFF" w:val="clear"/>
        </w:rPr>
        <w:br/>
      </w:r>
      <w:r>
        <w:rPr>
          <w:rFonts w:eastAsia="Times New Roman" w:ascii="Times New Roman" w:hAnsi="Times New Roman"/>
          <w:b/>
          <w:sz w:val="24"/>
          <w:szCs w:val="24"/>
          <w:shd w:fill="FFFFFF" w:val="clear"/>
        </w:rPr>
        <w:t>W związku z tym, że uczestnictwo w projekcie jest jednoznaczne z podjęciem zatrudnienia w ZAZ – osoby, które nie otrzymają pozytywnej opinii lekarza medycyny pracy, zostaną automatycznie wykluczone z udziału w projekcie.</w:t>
      </w:r>
      <w:r>
        <w:rPr>
          <w:rFonts w:eastAsia="Times New Roman" w:ascii="Times New Roman" w:hAnsi="Times New Roman"/>
          <w:sz w:val="24"/>
          <w:szCs w:val="24"/>
          <w:shd w:fill="FFFFFF" w:val="clear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 Dokumentacja rekrutacyjna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 skład dokumentacji rekrutacyjnej wchodzą: 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deklaracja uczestnictwa w projekcie wraz z formularzem rekrutacyjnym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 niezbędnymi oświadczeniami i orzeczeniem o niepełnosprawności ( ksero potwierdzone za zgodność z oryginałem przez podpis kandydata do projektu wraz z datą)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protokół z rekrutacji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regulamin rekrutacji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wzór umowy o uczestnictwie w projekcie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Dokumentacja rekrutacyjna będzie dostępna: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biurze projektu,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stronie internetowej Stowarzyszenia „Wspólna Troska”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Wypełnione i podpisane (wraz z oświadczeniami i kserami zaświadczeń) formularze należy najpóźniej dostarczyć do dnia 05 10 2018 </w:t>
      </w:r>
      <w:r>
        <w:rPr>
          <w:rFonts w:ascii="Times New Roman" w:hAnsi="Times New Roman"/>
          <w:b/>
          <w:sz w:val="24"/>
          <w:szCs w:val="24"/>
        </w:rPr>
        <w:t xml:space="preserve"> r. do godziny 16.00</w:t>
      </w:r>
      <w:r>
        <w:rPr>
          <w:rFonts w:ascii="Times New Roman" w:hAnsi="Times New Roman"/>
          <w:sz w:val="24"/>
          <w:szCs w:val="24"/>
        </w:rPr>
        <w:t xml:space="preserve"> do biura projektu osobiście bądź droga pocztową na podany adres (</w:t>
      </w:r>
      <w:r>
        <w:rPr>
          <w:rFonts w:ascii="Times New Roman" w:hAnsi="Times New Roman"/>
          <w:sz w:val="24"/>
          <w:szCs w:val="24"/>
          <w:u w:val="single"/>
        </w:rPr>
        <w:t>liczy się data wpłynięcia dokumentów</w:t>
      </w:r>
      <w:r>
        <w:rPr>
          <w:rFonts w:ascii="Times New Roman" w:hAnsi="Times New Roman"/>
          <w:sz w:val="24"/>
          <w:szCs w:val="24"/>
        </w:rPr>
        <w:t>): 96-100 Skierniewice, ul. Stefana Batorego 64 H  z dopiskiem    -  ZAZ  Balcerów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Po zakończeniu rekrutacji dokonana zostanie analiza zgłoszeń do projektu oraz przygotowana lista rankingowa. Następnie zostanie sporządzony protokół zawierający listę przyjętych osób, listę rezerwową oraz listę osób niezakwalifikowanych.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razie problemów z naborem zostanie przeprowadzona kolejna kampania informacyjna i dodatkowy nabór.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Kompletna dokumentacja rekrutacyjna każdego beneficjenta będzie przechowywana w osobnej teczce/skoroszycie i archiwizowana w biurze projektu.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Wszyscy pracownicy projektu zobowiązani są do przestrzegania tajemnicy dot. danych osobowych kandydatów i uczestników projektu. 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§ 5 Prawa i obowiązki uczestnika projektu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Każdy uczestnik ma prawo do:</w:t>
      </w:r>
    </w:p>
    <w:p>
      <w:pPr>
        <w:pStyle w:val="ListParagraph"/>
        <w:numPr>
          <w:ilvl w:val="1"/>
          <w:numId w:val="8"/>
        </w:numPr>
        <w:shd w:val="clear" w:color="auto" w:fill="FFFFFF"/>
        <w:spacing w:before="0" w:after="120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nieodpłatnego udziału w projekcie;</w:t>
      </w:r>
    </w:p>
    <w:p>
      <w:pPr>
        <w:pStyle w:val="ListParagraph"/>
        <w:numPr>
          <w:ilvl w:val="1"/>
          <w:numId w:val="8"/>
        </w:numPr>
        <w:shd w:val="clear" w:color="auto" w:fill="FFFFFF"/>
        <w:spacing w:before="0" w:after="120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zatrudnienia w ramach stosunku pracy w Zakładzie Aktywności Zawodowej w </w:t>
      </w:r>
      <w:r>
        <w:rPr>
          <w:rFonts w:ascii="Times New Roman" w:hAnsi="Times New Roman"/>
          <w:bCs/>
          <w:sz w:val="24"/>
          <w:szCs w:val="24"/>
        </w:rPr>
        <w:t>Balcerowie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wraz wszystkimi prawami pracownika zgodnie z Kodeksem Pracy;</w:t>
      </w:r>
    </w:p>
    <w:p>
      <w:pPr>
        <w:pStyle w:val="ListParagraph"/>
        <w:numPr>
          <w:ilvl w:val="1"/>
          <w:numId w:val="8"/>
        </w:numPr>
        <w:shd w:val="clear" w:color="auto" w:fill="FFFFFF"/>
        <w:spacing w:before="0" w:after="120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pobierania wynagrodzenia z tytułu wykonywanej pracy;</w:t>
      </w:r>
    </w:p>
    <w:p>
      <w:pPr>
        <w:pStyle w:val="ListParagraph"/>
        <w:numPr>
          <w:ilvl w:val="1"/>
          <w:numId w:val="8"/>
        </w:numPr>
        <w:shd w:val="clear" w:color="auto" w:fill="FFFFFF"/>
        <w:spacing w:before="0" w:after="120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rehabilitacji ruchowej, społecznej i zawodowej;</w:t>
      </w:r>
    </w:p>
    <w:p>
      <w:pPr>
        <w:pStyle w:val="ListParagraph"/>
        <w:numPr>
          <w:ilvl w:val="1"/>
          <w:numId w:val="8"/>
        </w:numPr>
        <w:shd w:val="clear" w:color="auto" w:fill="FFFFFF"/>
        <w:spacing w:before="0" w:after="120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wsparcia psychologa, doradcy zawodowego </w:t>
      </w:r>
    </w:p>
    <w:p>
      <w:pPr>
        <w:pStyle w:val="ListParagraph"/>
        <w:numPr>
          <w:ilvl w:val="1"/>
          <w:numId w:val="8"/>
        </w:numPr>
        <w:shd w:val="clear" w:color="auto" w:fill="FFFFFF"/>
        <w:spacing w:before="0" w:after="120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udziału w podnoszeniu kwalifikacji (kursy i szkolenia ).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zgłaszania uwag i oceny realizowanych form wsparcia, którymi został objęty,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otrzymania szerokiej i wyczerpującej informacji dot. projektu,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otrzymania pomocy ze strony pracowników projektu,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Uczestnik projektu zobowiązuje się do: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zapoznania  się  z niniejszym regulaminem,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złożenia  wszystkich  dokumentów rekrutacyjnych,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udziału w rehabilitacji zawodowej i społecznej, w tym współpracy z instruktorami pracowni i dyrektorem ZAZ oraz udziału w zajęciach indywidualnych i grupowych z fizjoterapeutą, psychologiem, doradcą zawodowym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współpracy z zespołem programowym przy tworzeniu i realizacji Indywidualnych Programów Rehabilitacji Zawodowej i Społecznej,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udziału w zaproponowanych kursach i szkoleniach, mających na celu podnoszenie kwalifikacji zawodowych,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wypełniania  ankiet ewaluacyjnych w czasie trwania projektu,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udzielania  wszelkich informacji związanych z uczestnictwem w projekcie instytucjom zaangażowanym we wdrażanie Europejskiego Funduszu Społecznego.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Usprawiedliwienia  wszystkich nieobecności tj. dostarczenie zaświadczenia od lekarza w przypadku choroby lub złożenia na piśmie w przypadku różnych zdarzeń losowych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braku usprawiedliwienia Stowarzyszenie Wspólna Troska”  zastrzega sobie prawo do wykreślenia uczestnika z dalszego udziału w projekcie,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rezygnacji lub przerwania udziału w projekcie złożenie pisemnego oświadczenia ze wskazaniem przyczyny,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podpisywania listy obecności,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informowania pracowników projektu o wszystkich zaistniałych zdarzeniach mogących i mających wpływ na jego uczestnictwo w projekcie. 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§ 6 Postanowienia końcowe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Regulamin wchodzi w życie z dniem 05 092018 roku i obowiązuje na czas trwania projektu.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Stowarzyszenie Wspólna Troska” zastrzega sobie prawo do wprowadzenia zmian lub ujęcia dodatkowych postanowień.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Regulamin rekrutacji opracowuje i zatwierdza zespół projektowy.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Skierniewice 2018 09 05                                                          Zespół projektowy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04" w:right="1304" w:header="426" w:top="1418" w:footer="345" w:bottom="1416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6957845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-230505</wp:posOffset>
          </wp:positionH>
          <wp:positionV relativeFrom="paragraph">
            <wp:posOffset>44450</wp:posOffset>
          </wp:positionV>
          <wp:extent cx="6120130" cy="695960"/>
          <wp:effectExtent l="0" t="0" r="0" b="0"/>
          <wp:wrapSquare wrapText="largest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</w:r>
  </w:p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</w:r>
  </w:p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</w:r>
  </w:p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</w:r>
  </w:p>
  <w:p>
    <w:pPr>
      <w:pStyle w:val="Gwka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</w:r>
  </w:p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</w:r>
  </w:p>
  <w:p>
    <w:pPr>
      <w:pStyle w:val="Gwka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t>”</w:t>
    </w:r>
  </w:p>
  <w:p>
    <w:pPr>
      <w:pStyle w:val="Gwka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>
      <w:rFonts w:cs="Times New Roman"/>
    </w:rPr>
  </w:style>
  <w:style w:type="character" w:styleId="StopkaZnak" w:customStyle="1">
    <w:name w:val="Stopka Znak"/>
    <w:basedOn w:val="DefaultParagraphFont"/>
    <w:uiPriority w:val="99"/>
    <w:qFormat/>
    <w:rPr>
      <w:rFonts w:cs="Times New Roman"/>
    </w:rPr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61">
    <w:name w:val="ListLabel 61"/>
    <w:qFormat/>
    <w:rPr>
      <w:rFonts w:ascii="Times New Roman" w:hAnsi="Times New Roman" w:cs="Symbol"/>
      <w:sz w:val="24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Times New Roman" w:hAnsi="Times New Roman" w:cs="Symbol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Times New Roman" w:hAnsi="Times New Roman" w:cs="Symbo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Times New Roman" w:hAnsi="Times New Roman" w:cs="Symbol"/>
      <w:sz w:val="24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Times New Roman" w:hAnsi="Times New Roman" w:cs="OpenSymbol"/>
      <w:sz w:val="24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ascii="Times New Roman" w:hAnsi="Times New Roman" w:cs="Courier New"/>
      <w:sz w:val="24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uiPriority w:val="9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6781-4B29-43A1-9830-44A7607C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LibreOffice/6.0.5.2$Windows_X86_64 LibreOffice_project/54c8cbb85f300ac59db32fe8a675ff7683cd5a16</Application>
  <Pages>5</Pages>
  <Words>1188</Words>
  <Characters>7663</Characters>
  <CharactersWithSpaces>8898</CharactersWithSpaces>
  <Paragraphs>101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2018-09-13T13:11:00Z</dcterms:created>
  <dc:creator>Marysia</dc:creator>
  <dc:description/>
  <dc:language>pl-PL</dc:language>
  <cp:lastModifiedBy>Użytkownik systemu Windows</cp:lastModifiedBy>
  <cp:lastPrinted>2018-09-04T12:17:00Z</cp:lastPrinted>
  <dcterms:modified xsi:type="dcterms:W3CDTF">2018-09-14T10:08:00Z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